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54B1" w14:textId="0C0D9322" w:rsidR="00ED3C91" w:rsidRDefault="00ED3C91" w:rsidP="00ED3C91">
      <w:pPr>
        <w:spacing w:before="73"/>
        <w:ind w:left="110"/>
      </w:pPr>
      <w:r>
        <w:t>Upheld</w:t>
      </w:r>
      <w:r>
        <w:rPr>
          <w:spacing w:val="-3"/>
        </w:rPr>
        <w:t xml:space="preserve"> </w:t>
      </w:r>
      <w:r>
        <w:t>LGSCO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London</w:t>
      </w:r>
      <w:r>
        <w:rPr>
          <w:spacing w:val="-2"/>
        </w:rPr>
        <w:t xml:space="preserve"> </w:t>
      </w:r>
      <w:r>
        <w:t>Boroughs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100,000</w:t>
      </w:r>
      <w:r>
        <w:rPr>
          <w:spacing w:val="-3"/>
        </w:rPr>
        <w:t xml:space="preserve"> </w:t>
      </w:r>
      <w:r>
        <w:rPr>
          <w:spacing w:val="-2"/>
        </w:rPr>
        <w:t>population</w:t>
      </w:r>
    </w:p>
    <w:p w14:paraId="29BCC2E0" w14:textId="77777777" w:rsidR="00ED3C91" w:rsidRDefault="00ED3C91" w:rsidP="00ED3C91">
      <w:pPr>
        <w:pStyle w:val="BodyText"/>
        <w:spacing w:before="11"/>
        <w:rPr>
          <w:sz w:val="21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1789"/>
        <w:gridCol w:w="1790"/>
        <w:gridCol w:w="1790"/>
      </w:tblGrid>
      <w:tr w:rsidR="00ED3C91" w14:paraId="7BFCAB06" w14:textId="77777777" w:rsidTr="00E4095D">
        <w:trPr>
          <w:trHeight w:val="1396"/>
        </w:trPr>
        <w:tc>
          <w:tcPr>
            <w:tcW w:w="4851" w:type="dxa"/>
            <w:shd w:val="clear" w:color="auto" w:fill="BFBFBF"/>
          </w:tcPr>
          <w:p w14:paraId="498CC42C" w14:textId="77777777" w:rsidR="00ED3C91" w:rsidRDefault="00ED3C91" w:rsidP="00E4095D">
            <w:pPr>
              <w:pStyle w:val="TableParagraph"/>
              <w:ind w:left="0"/>
              <w:rPr>
                <w:sz w:val="24"/>
              </w:rPr>
            </w:pPr>
          </w:p>
          <w:p w14:paraId="384E99B0" w14:textId="77777777" w:rsidR="00ED3C91" w:rsidRDefault="00ED3C91" w:rsidP="00E4095D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14:paraId="3A6AB647" w14:textId="77777777" w:rsidR="00ED3C91" w:rsidRDefault="00ED3C91" w:rsidP="00E4095D">
            <w:pPr>
              <w:pStyle w:val="TableParagraph"/>
              <w:ind w:left="1953" w:right="1924"/>
              <w:jc w:val="center"/>
              <w:rPr>
                <w:b/>
              </w:rPr>
            </w:pPr>
            <w:r>
              <w:rPr>
                <w:b/>
                <w:spacing w:val="-2"/>
              </w:rPr>
              <w:t>Borough</w:t>
            </w:r>
          </w:p>
        </w:tc>
        <w:tc>
          <w:tcPr>
            <w:tcW w:w="1789" w:type="dxa"/>
            <w:shd w:val="clear" w:color="auto" w:fill="BFBFBF"/>
          </w:tcPr>
          <w:p w14:paraId="2ADF8442" w14:textId="77777777" w:rsidR="00ED3C91" w:rsidRDefault="00ED3C91" w:rsidP="00E4095D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5BE18FDF" w14:textId="77777777" w:rsidR="00ED3C91" w:rsidRDefault="00ED3C91" w:rsidP="00E4095D">
            <w:pPr>
              <w:pStyle w:val="TableParagraph"/>
              <w:ind w:left="313" w:right="282"/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>
              <w:rPr>
                <w:b/>
                <w:spacing w:val="-2"/>
              </w:rPr>
              <w:t>upheld complaints</w:t>
            </w:r>
          </w:p>
        </w:tc>
        <w:tc>
          <w:tcPr>
            <w:tcW w:w="1790" w:type="dxa"/>
            <w:shd w:val="clear" w:color="auto" w:fill="BFBFBF"/>
          </w:tcPr>
          <w:p w14:paraId="77594B2E" w14:textId="77777777" w:rsidR="00ED3C91" w:rsidRDefault="00ED3C91" w:rsidP="00E4095D">
            <w:pPr>
              <w:pStyle w:val="TableParagraph"/>
              <w:ind w:left="0"/>
              <w:rPr>
                <w:sz w:val="24"/>
              </w:rPr>
            </w:pPr>
          </w:p>
          <w:p w14:paraId="37A61680" w14:textId="77777777" w:rsidR="00ED3C91" w:rsidRDefault="00ED3C91" w:rsidP="00E4095D">
            <w:pPr>
              <w:pStyle w:val="TableParagraph"/>
              <w:spacing w:before="169"/>
              <w:ind w:left="326" w:right="287"/>
              <w:rPr>
                <w:b/>
              </w:rPr>
            </w:pPr>
            <w:r>
              <w:rPr>
                <w:b/>
                <w:spacing w:val="-2"/>
              </w:rPr>
              <w:t xml:space="preserve">Population </w:t>
            </w:r>
            <w:r>
              <w:rPr>
                <w:b/>
              </w:rPr>
              <w:t xml:space="preserve">(ONS </w:t>
            </w:r>
            <w:r>
              <w:rPr>
                <w:b/>
                <w:spacing w:val="-2"/>
              </w:rPr>
              <w:t>data)</w:t>
            </w:r>
          </w:p>
        </w:tc>
        <w:tc>
          <w:tcPr>
            <w:tcW w:w="1790" w:type="dxa"/>
            <w:shd w:val="clear" w:color="auto" w:fill="BFBFBF"/>
          </w:tcPr>
          <w:p w14:paraId="79BA10D3" w14:textId="77777777" w:rsidR="00ED3C91" w:rsidRDefault="00ED3C91" w:rsidP="00E4095D">
            <w:pPr>
              <w:pStyle w:val="TableParagraph"/>
              <w:spacing w:before="192"/>
              <w:ind w:left="112" w:right="80"/>
              <w:jc w:val="center"/>
              <w:rPr>
                <w:b/>
              </w:rPr>
            </w:pPr>
            <w:r>
              <w:rPr>
                <w:b/>
              </w:rPr>
              <w:t>LGSCO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upheld complaints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per </w:t>
            </w:r>
            <w:r>
              <w:rPr>
                <w:b/>
                <w:spacing w:val="-2"/>
              </w:rPr>
              <w:t>100,000</w:t>
            </w:r>
          </w:p>
          <w:p w14:paraId="7224772B" w14:textId="77777777" w:rsidR="00ED3C91" w:rsidRDefault="00ED3C91" w:rsidP="00E4095D">
            <w:pPr>
              <w:pStyle w:val="TableParagraph"/>
              <w:ind w:left="110" w:right="80"/>
              <w:jc w:val="center"/>
              <w:rPr>
                <w:b/>
              </w:rPr>
            </w:pPr>
            <w:r>
              <w:rPr>
                <w:b/>
                <w:spacing w:val="-2"/>
              </w:rPr>
              <w:t>population</w:t>
            </w:r>
          </w:p>
        </w:tc>
      </w:tr>
      <w:tr w:rsidR="00ED3C91" w14:paraId="7FF989E6" w14:textId="77777777" w:rsidTr="00E4095D">
        <w:trPr>
          <w:trHeight w:val="339"/>
        </w:trPr>
        <w:tc>
          <w:tcPr>
            <w:tcW w:w="4851" w:type="dxa"/>
            <w:tcBorders>
              <w:bottom w:val="single" w:sz="4" w:space="0" w:color="000000"/>
            </w:tcBorders>
          </w:tcPr>
          <w:p w14:paraId="2739EF81" w14:textId="77777777" w:rsidR="00ED3C91" w:rsidRDefault="00ED3C91" w:rsidP="00E4095D">
            <w:pPr>
              <w:pStyle w:val="TableParagraph"/>
              <w:spacing w:before="43"/>
            </w:pPr>
            <w:r>
              <w:t>City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London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</w:tcPr>
          <w:p w14:paraId="74A5F81C" w14:textId="77777777" w:rsidR="00ED3C91" w:rsidRDefault="00ED3C91" w:rsidP="00E4095D">
            <w:pPr>
              <w:pStyle w:val="TableParagraph"/>
              <w:spacing w:before="43"/>
              <w:ind w:left="29"/>
              <w:jc w:val="center"/>
            </w:pPr>
            <w:r>
              <w:t>2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1E2C389E" w14:textId="77777777" w:rsidR="00ED3C91" w:rsidRDefault="00ED3C91" w:rsidP="00E4095D">
            <w:pPr>
              <w:pStyle w:val="TableParagraph"/>
              <w:spacing w:before="43"/>
              <w:ind w:left="558"/>
            </w:pPr>
            <w:r>
              <w:rPr>
                <w:spacing w:val="-2"/>
              </w:rPr>
              <w:t>10,938</w:t>
            </w: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14:paraId="2184D559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4"/>
              </w:rPr>
              <w:t>18.3</w:t>
            </w:r>
          </w:p>
        </w:tc>
      </w:tr>
      <w:tr w:rsidR="00ED3C91" w14:paraId="0A78A105" w14:textId="77777777" w:rsidTr="00E4095D">
        <w:trPr>
          <w:trHeight w:val="373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232C4334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Haringey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41AE519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6D3EDA9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266,357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B5156B8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4"/>
              </w:rPr>
              <w:t>10.9</w:t>
            </w:r>
          </w:p>
        </w:tc>
      </w:tr>
      <w:tr w:rsidR="00ED3C91" w14:paraId="22D4C616" w14:textId="77777777" w:rsidTr="00E4095D">
        <w:trPr>
          <w:trHeight w:val="373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50C5FDEE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Lambeth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56AB6761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34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8A9DEDD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321,813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77D789F7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4"/>
              </w:rPr>
              <w:t>10.6</w:t>
            </w:r>
          </w:p>
        </w:tc>
      </w:tr>
      <w:tr w:rsidR="00ED3C91" w14:paraId="68D14710" w14:textId="77777777" w:rsidTr="00E4095D">
        <w:trPr>
          <w:trHeight w:val="338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57C00F7C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Croydon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E1EEB8C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33F6275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388,563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31B0DB13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4"/>
              </w:rPr>
              <w:t>10.6</w:t>
            </w:r>
          </w:p>
        </w:tc>
      </w:tr>
      <w:tr w:rsidR="00ED3C91" w14:paraId="07C5EE4A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3FA01584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6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Richmond</w:t>
            </w:r>
            <w:r>
              <w:rPr>
                <w:spacing w:val="-2"/>
              </w:rPr>
              <w:t xml:space="preserve"> </w:t>
            </w:r>
            <w:r>
              <w:t>upon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Thames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B664796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1DD52F25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198,141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167E566A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9.1</w:t>
            </w:r>
          </w:p>
        </w:tc>
      </w:tr>
      <w:tr w:rsidR="00ED3C91" w14:paraId="2CAC0177" w14:textId="77777777" w:rsidTr="00E4095D">
        <w:trPr>
          <w:trHeight w:val="338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4F532ED3" w14:textId="77777777" w:rsidR="00ED3C91" w:rsidRDefault="00ED3C91" w:rsidP="00E4095D">
            <w:pPr>
              <w:pStyle w:val="TableParagraph"/>
              <w:spacing w:before="43"/>
            </w:pPr>
            <w:r>
              <w:t>Royal</w:t>
            </w:r>
            <w:r>
              <w:rPr>
                <w:spacing w:val="-2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Kensington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Chelsea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4538395B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18FD36B2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156,864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5280DF3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8.9</w:t>
            </w:r>
          </w:p>
        </w:tc>
      </w:tr>
      <w:tr w:rsidR="00ED3C91" w14:paraId="16067A5B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5DC0F211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Barking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Dagenham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4E136D16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A4CC8F2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214,107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EC5D197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8.9</w:t>
            </w:r>
          </w:p>
        </w:tc>
      </w:tr>
      <w:tr w:rsidR="00ED3C91" w14:paraId="0DE6A05F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1190A923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Newham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5B56067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A405491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355,266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20F90FFA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8.7</w:t>
            </w:r>
          </w:p>
        </w:tc>
      </w:tr>
      <w:tr w:rsidR="00ED3C91" w14:paraId="65683285" w14:textId="77777777" w:rsidTr="00E4095D">
        <w:trPr>
          <w:trHeight w:val="338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63A318FA" w14:textId="77777777" w:rsidR="00ED3C91" w:rsidRDefault="00ED3C91" w:rsidP="00E4095D">
            <w:pPr>
              <w:pStyle w:val="TableParagraph"/>
              <w:spacing w:before="43"/>
            </w:pPr>
            <w:r>
              <w:t>Westminster</w:t>
            </w:r>
            <w:r>
              <w:rPr>
                <w:spacing w:val="-4"/>
              </w:rPr>
              <w:t xml:space="preserve"> </w:t>
            </w:r>
            <w:r>
              <w:t>City</w:t>
            </w:r>
            <w:r>
              <w:rPr>
                <w:spacing w:val="-2"/>
              </w:rPr>
              <w:t xml:space="preserve"> Council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03021F11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36E8667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269,848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226CBE0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8.5</w:t>
            </w:r>
          </w:p>
        </w:tc>
      </w:tr>
      <w:tr w:rsidR="00ED3C91" w14:paraId="7EFB5768" w14:textId="77777777" w:rsidTr="00E4095D">
        <w:trPr>
          <w:trHeight w:val="373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69670748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Redbridge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308F55BC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5D8DB73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305,658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B678F8F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8.5</w:t>
            </w:r>
          </w:p>
        </w:tc>
      </w:tr>
      <w:tr w:rsidR="00ED3C91" w14:paraId="3CEEB7D8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0B5537BB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Enfield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5F47B9A7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DAA28C3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333,587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3EAACA9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8.1</w:t>
            </w:r>
          </w:p>
        </w:tc>
      </w:tr>
      <w:tr w:rsidR="00ED3C91" w14:paraId="7343A84E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2D0FBB40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Hackney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4F8F61A9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AA28150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280,941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747A9A3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7.8</w:t>
            </w:r>
          </w:p>
        </w:tc>
      </w:tr>
      <w:tr w:rsidR="00ED3C91" w14:paraId="20E774A5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059CAD3A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Southwark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66AE4B55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78CDDBC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320,017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22357AF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7.8</w:t>
            </w:r>
          </w:p>
        </w:tc>
      </w:tr>
      <w:tr w:rsidR="00ED3C91" w14:paraId="5682F285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6A72ADE4" w14:textId="77777777" w:rsidR="00ED3C91" w:rsidRDefault="00ED3C91" w:rsidP="00E4095D">
            <w:pPr>
              <w:pStyle w:val="TableParagraph"/>
              <w:spacing w:before="60"/>
            </w:pPr>
            <w:r>
              <w:t>Royal</w:t>
            </w:r>
            <w:r>
              <w:rPr>
                <w:spacing w:val="-4"/>
              </w:rPr>
              <w:t xml:space="preserve"> </w:t>
            </w:r>
            <w:r>
              <w:t>Borough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Kingston</w:t>
            </w:r>
            <w:r>
              <w:rPr>
                <w:spacing w:val="-1"/>
              </w:rPr>
              <w:t xml:space="preserve"> </w:t>
            </w:r>
            <w:r>
              <w:t>upon</w:t>
            </w:r>
            <w:r>
              <w:rPr>
                <w:spacing w:val="-2"/>
              </w:rPr>
              <w:t xml:space="preserve"> Thames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4C85ED67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8F15FA2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179,142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EEEB42C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7.3</w:t>
            </w:r>
          </w:p>
        </w:tc>
      </w:tr>
      <w:tr w:rsidR="00ED3C91" w14:paraId="2CBC58E7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789EBFF0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6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Hammersmith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Fulham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D366267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2A6A1250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183,544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24D5B82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7.1</w:t>
            </w:r>
          </w:p>
        </w:tc>
      </w:tr>
      <w:tr w:rsidR="00ED3C91" w14:paraId="524A23AF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50AB651E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Wandsworth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5A530983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3EA0C9B8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329,735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39677D99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7.0</w:t>
            </w:r>
          </w:p>
        </w:tc>
      </w:tr>
      <w:tr w:rsidR="00ED3C91" w14:paraId="4AD1771B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0147C6E5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5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Ealing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39A5FC42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2FCB4B3E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340,341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2512519B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6.8</w:t>
            </w:r>
          </w:p>
        </w:tc>
      </w:tr>
      <w:tr w:rsidR="00ED3C91" w14:paraId="047567CD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60D331CE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Brent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212A945D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798A762B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327,753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FE44D46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6.7</w:t>
            </w:r>
          </w:p>
        </w:tc>
      </w:tr>
      <w:tr w:rsidR="00ED3C91" w14:paraId="0643C140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271BD022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Camden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10C65B7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3A7149F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279,516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3BCEC40C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6.1</w:t>
            </w:r>
          </w:p>
        </w:tc>
      </w:tr>
      <w:tr w:rsidR="00ED3C91" w14:paraId="130F6261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70597343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5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Lewisham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32A7C854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9BD0313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305,309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132BD176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5.9</w:t>
            </w:r>
          </w:p>
        </w:tc>
      </w:tr>
      <w:tr w:rsidR="00ED3C91" w14:paraId="5C192B86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503DD3CB" w14:textId="77777777" w:rsidR="00ED3C91" w:rsidRDefault="00ED3C91" w:rsidP="00E4095D">
            <w:pPr>
              <w:pStyle w:val="TableParagraph"/>
              <w:spacing w:before="43"/>
            </w:pPr>
            <w:r>
              <w:t>Royal</w:t>
            </w:r>
            <w:r>
              <w:rPr>
                <w:spacing w:val="-2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Greenwich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6EF2E132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76B61BD2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289,034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3562D6B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5.9</w:t>
            </w:r>
          </w:p>
        </w:tc>
      </w:tr>
      <w:tr w:rsidR="00ED3C91" w14:paraId="5DFD70B4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4CA7A2B9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Hillingdon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561A7463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FEFEA5B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309,014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1FE9095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5.8</w:t>
            </w:r>
          </w:p>
        </w:tc>
      </w:tr>
      <w:tr w:rsidR="00ED3C91" w14:paraId="11677129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5ED99BA8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Tower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Hamlets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5D3555F2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22EFD8D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331,969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3FC205DB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5.7</w:t>
            </w:r>
          </w:p>
        </w:tc>
      </w:tr>
      <w:tr w:rsidR="00ED3C91" w14:paraId="00EDD379" w14:textId="77777777" w:rsidTr="00E4095D">
        <w:trPr>
          <w:trHeight w:val="372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486CFA20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Bromley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17C47B5D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7BD5B2D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332,752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65FB69F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5.4</w:t>
            </w:r>
          </w:p>
        </w:tc>
      </w:tr>
      <w:tr w:rsidR="00ED3C91" w14:paraId="71B94505" w14:textId="77777777" w:rsidTr="00E4095D">
        <w:trPr>
          <w:trHeight w:val="373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3ED6770A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5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Havering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44A1894F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041D765E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260,651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79529F61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5.4</w:t>
            </w:r>
          </w:p>
        </w:tc>
      </w:tr>
      <w:tr w:rsidR="00ED3C91" w14:paraId="51DF8FF9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6B99C986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Merton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05D50B80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926DDAD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206,453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3132E2F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5.3</w:t>
            </w:r>
          </w:p>
        </w:tc>
      </w:tr>
      <w:tr w:rsidR="00ED3C91" w14:paraId="49E1CF0A" w14:textId="77777777" w:rsidTr="00E4095D">
        <w:trPr>
          <w:trHeight w:val="373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08A32791" w14:textId="77777777" w:rsidR="00ED3C91" w:rsidRPr="00390D0E" w:rsidRDefault="00ED3C91" w:rsidP="00E4095D">
            <w:pPr>
              <w:pStyle w:val="TableParagraph"/>
              <w:spacing w:before="60"/>
              <w:rPr>
                <w:bCs/>
              </w:rPr>
            </w:pPr>
            <w:r w:rsidRPr="00390D0E">
              <w:rPr>
                <w:bCs/>
              </w:rPr>
              <w:t>London</w:t>
            </w:r>
            <w:r w:rsidRPr="00390D0E">
              <w:rPr>
                <w:bCs/>
                <w:spacing w:val="-3"/>
              </w:rPr>
              <w:t xml:space="preserve"> </w:t>
            </w:r>
            <w:r w:rsidRPr="00390D0E">
              <w:rPr>
                <w:bCs/>
              </w:rPr>
              <w:t>Borough</w:t>
            </w:r>
            <w:r w:rsidRPr="00390D0E">
              <w:rPr>
                <w:bCs/>
                <w:spacing w:val="-3"/>
              </w:rPr>
              <w:t xml:space="preserve"> </w:t>
            </w:r>
            <w:r w:rsidRPr="00390D0E">
              <w:rPr>
                <w:bCs/>
              </w:rPr>
              <w:t>of</w:t>
            </w:r>
            <w:r w:rsidRPr="00390D0E">
              <w:rPr>
                <w:bCs/>
                <w:spacing w:val="-2"/>
              </w:rPr>
              <w:t xml:space="preserve"> Barnet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6318C90" w14:textId="77777777" w:rsidR="00ED3C91" w:rsidRPr="00390D0E" w:rsidRDefault="00ED3C91" w:rsidP="00E4095D">
            <w:pPr>
              <w:pStyle w:val="TableParagraph"/>
              <w:spacing w:before="60"/>
              <w:ind w:left="311" w:right="282"/>
              <w:jc w:val="center"/>
              <w:rPr>
                <w:bCs/>
              </w:rPr>
            </w:pPr>
            <w:r w:rsidRPr="00390D0E">
              <w:rPr>
                <w:bCs/>
                <w:spacing w:val="-5"/>
              </w:rPr>
              <w:t>21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5EA5491" w14:textId="77777777" w:rsidR="00ED3C91" w:rsidRPr="00390D0E" w:rsidRDefault="00ED3C91" w:rsidP="00E4095D">
            <w:pPr>
              <w:pStyle w:val="TableParagraph"/>
              <w:spacing w:before="60"/>
              <w:ind w:left="497"/>
              <w:rPr>
                <w:bCs/>
              </w:rPr>
            </w:pPr>
            <w:r w:rsidRPr="00390D0E">
              <w:rPr>
                <w:bCs/>
                <w:spacing w:val="-2"/>
              </w:rPr>
              <w:t>399,007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69BB1A03" w14:textId="77777777" w:rsidR="00ED3C91" w:rsidRPr="00390D0E" w:rsidRDefault="00ED3C91" w:rsidP="00E4095D">
            <w:pPr>
              <w:pStyle w:val="TableParagraph"/>
              <w:spacing w:before="60"/>
              <w:ind w:left="109" w:right="80"/>
              <w:jc w:val="center"/>
              <w:rPr>
                <w:bCs/>
              </w:rPr>
            </w:pPr>
            <w:r w:rsidRPr="00390D0E">
              <w:rPr>
                <w:bCs/>
                <w:spacing w:val="-5"/>
              </w:rPr>
              <w:t>5.3</w:t>
            </w:r>
          </w:p>
        </w:tc>
      </w:tr>
      <w:tr w:rsidR="00ED3C91" w14:paraId="0D36B061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76D08653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5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Hounslow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38BE1A3C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700141D7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271,767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7B47D155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5.2</w:t>
            </w:r>
          </w:p>
        </w:tc>
      </w:tr>
      <w:tr w:rsidR="00ED3C91" w14:paraId="7553A1F4" w14:textId="77777777" w:rsidTr="00E4095D">
        <w:trPr>
          <w:trHeight w:val="373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06192E84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Waltham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Forest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0F1A370D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7BBEB0EE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276,940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D96980A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5.1</w:t>
            </w:r>
          </w:p>
        </w:tc>
      </w:tr>
      <w:tr w:rsidR="00ED3C91" w14:paraId="32469DD9" w14:textId="77777777" w:rsidTr="00E4095D">
        <w:trPr>
          <w:trHeight w:val="373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2479042E" w14:textId="77777777" w:rsidR="00ED3C91" w:rsidRDefault="00ED3C91" w:rsidP="00E4095D">
            <w:pPr>
              <w:pStyle w:val="TableParagraph"/>
              <w:spacing w:before="60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Bexley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51A219F9" w14:textId="77777777" w:rsidR="00ED3C91" w:rsidRDefault="00ED3C91" w:rsidP="00E4095D">
            <w:pPr>
              <w:pStyle w:val="TableParagraph"/>
              <w:spacing w:before="60"/>
              <w:ind w:left="311" w:right="28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2CB4750" w14:textId="77777777" w:rsidR="00ED3C91" w:rsidRDefault="00ED3C91" w:rsidP="00E4095D">
            <w:pPr>
              <w:pStyle w:val="TableParagraph"/>
              <w:spacing w:before="60"/>
              <w:ind w:left="497"/>
            </w:pPr>
            <w:r>
              <w:rPr>
                <w:spacing w:val="-2"/>
              </w:rPr>
              <w:t>249,301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B7BAA71" w14:textId="77777777" w:rsidR="00ED3C91" w:rsidRDefault="00ED3C91" w:rsidP="00E4095D">
            <w:pPr>
              <w:pStyle w:val="TableParagraph"/>
              <w:spacing w:before="60"/>
              <w:ind w:left="109" w:right="80"/>
              <w:jc w:val="center"/>
            </w:pPr>
            <w:r>
              <w:rPr>
                <w:spacing w:val="-5"/>
              </w:rPr>
              <w:t>4.8</w:t>
            </w:r>
          </w:p>
        </w:tc>
      </w:tr>
      <w:tr w:rsidR="00ED3C91" w14:paraId="0EB4F949" w14:textId="77777777" w:rsidTr="00E4095D">
        <w:trPr>
          <w:trHeight w:val="339"/>
        </w:trPr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</w:tcPr>
          <w:p w14:paraId="5A225DC7" w14:textId="77777777" w:rsidR="00ED3C91" w:rsidRDefault="00ED3C91" w:rsidP="00E4095D">
            <w:pPr>
              <w:pStyle w:val="TableParagraph"/>
              <w:spacing w:before="43"/>
            </w:pPr>
            <w:r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Islington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 w14:paraId="73749439" w14:textId="77777777" w:rsidR="00ED3C91" w:rsidRDefault="00ED3C91" w:rsidP="00E4095D">
            <w:pPr>
              <w:pStyle w:val="TableParagraph"/>
              <w:spacing w:before="43"/>
              <w:ind w:left="311" w:right="28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5A67555A" w14:textId="77777777" w:rsidR="00ED3C91" w:rsidRDefault="00ED3C91" w:rsidP="00E4095D">
            <w:pPr>
              <w:pStyle w:val="TableParagraph"/>
              <w:spacing w:before="43"/>
              <w:ind w:left="497"/>
            </w:pPr>
            <w:r>
              <w:rPr>
                <w:spacing w:val="-2"/>
              </w:rPr>
              <w:t>248,115</w:t>
            </w:r>
          </w:p>
        </w:tc>
        <w:tc>
          <w:tcPr>
            <w:tcW w:w="1790" w:type="dxa"/>
            <w:tcBorders>
              <w:top w:val="single" w:sz="4" w:space="0" w:color="000000"/>
              <w:bottom w:val="single" w:sz="4" w:space="0" w:color="000000"/>
            </w:tcBorders>
          </w:tcPr>
          <w:p w14:paraId="49424745" w14:textId="77777777" w:rsidR="00ED3C91" w:rsidRDefault="00ED3C91" w:rsidP="00E4095D">
            <w:pPr>
              <w:pStyle w:val="TableParagraph"/>
              <w:spacing w:before="43"/>
              <w:ind w:left="109" w:right="80"/>
              <w:jc w:val="center"/>
            </w:pPr>
            <w:r>
              <w:rPr>
                <w:spacing w:val="-5"/>
              </w:rPr>
              <w:t>4.4</w:t>
            </w:r>
          </w:p>
        </w:tc>
      </w:tr>
    </w:tbl>
    <w:p w14:paraId="4FCC297B" w14:textId="77777777" w:rsidR="00ED3C91" w:rsidRDefault="00ED3C91" w:rsidP="00ED3C91">
      <w:pPr>
        <w:jc w:val="center"/>
        <w:sectPr w:rsidR="00ED3C91">
          <w:pgSz w:w="11900" w:h="16840"/>
          <w:pgMar w:top="1620" w:right="560" w:bottom="1582" w:left="740" w:header="0" w:footer="787" w:gutter="0"/>
          <w:cols w:space="720"/>
        </w:sect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1789"/>
        <w:gridCol w:w="1790"/>
        <w:gridCol w:w="1790"/>
      </w:tblGrid>
      <w:tr w:rsidR="00ED3C91" w14:paraId="13DDDC80" w14:textId="77777777" w:rsidTr="00E4095D">
        <w:trPr>
          <w:trHeight w:val="372"/>
        </w:trPr>
        <w:tc>
          <w:tcPr>
            <w:tcW w:w="4851" w:type="dxa"/>
            <w:tcBorders>
              <w:left w:val="single" w:sz="12" w:space="0" w:color="000000"/>
              <w:right w:val="single" w:sz="12" w:space="0" w:color="000000"/>
            </w:tcBorders>
          </w:tcPr>
          <w:p w14:paraId="666023DB" w14:textId="77777777" w:rsidR="00ED3C91" w:rsidRDefault="00ED3C91" w:rsidP="00E4095D">
            <w:pPr>
              <w:pStyle w:val="TableParagraph"/>
              <w:spacing w:before="60"/>
            </w:pPr>
            <w:r>
              <w:lastRenderedPageBreak/>
              <w:t>London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Sutton</w:t>
            </w:r>
          </w:p>
        </w:tc>
        <w:tc>
          <w:tcPr>
            <w:tcW w:w="1789" w:type="dxa"/>
            <w:tcBorders>
              <w:left w:val="single" w:sz="12" w:space="0" w:color="000000"/>
              <w:right w:val="single" w:sz="12" w:space="0" w:color="000000"/>
            </w:tcBorders>
          </w:tcPr>
          <w:p w14:paraId="114C700A" w14:textId="77777777" w:rsidR="00ED3C91" w:rsidRDefault="00ED3C91" w:rsidP="00E4095D">
            <w:pPr>
              <w:pStyle w:val="TableParagraph"/>
              <w:spacing w:before="60"/>
              <w:ind w:left="29"/>
              <w:jc w:val="center"/>
            </w:pPr>
            <w:r>
              <w:t>8</w:t>
            </w:r>
          </w:p>
        </w:tc>
        <w:tc>
          <w:tcPr>
            <w:tcW w:w="1790" w:type="dxa"/>
            <w:tcBorders>
              <w:left w:val="single" w:sz="12" w:space="0" w:color="000000"/>
              <w:right w:val="single" w:sz="12" w:space="0" w:color="000000"/>
            </w:tcBorders>
          </w:tcPr>
          <w:p w14:paraId="3C72DD31" w14:textId="77777777" w:rsidR="00ED3C91" w:rsidRDefault="00ED3C91" w:rsidP="00E4095D">
            <w:pPr>
              <w:pStyle w:val="TableParagraph"/>
              <w:spacing w:before="60"/>
              <w:ind w:left="110" w:right="80"/>
              <w:jc w:val="center"/>
            </w:pPr>
            <w:r>
              <w:rPr>
                <w:spacing w:val="-2"/>
              </w:rPr>
              <w:t>207,707</w:t>
            </w:r>
          </w:p>
        </w:tc>
        <w:tc>
          <w:tcPr>
            <w:tcW w:w="1790" w:type="dxa"/>
            <w:tcBorders>
              <w:left w:val="single" w:sz="12" w:space="0" w:color="000000"/>
              <w:right w:val="single" w:sz="12" w:space="0" w:color="000000"/>
            </w:tcBorders>
          </w:tcPr>
          <w:p w14:paraId="1D9C6510" w14:textId="77777777" w:rsidR="00ED3C91" w:rsidRDefault="00ED3C91" w:rsidP="00E4095D">
            <w:pPr>
              <w:pStyle w:val="TableParagraph"/>
              <w:spacing w:before="60"/>
              <w:ind w:left="742"/>
            </w:pPr>
            <w:r>
              <w:rPr>
                <w:spacing w:val="-5"/>
              </w:rPr>
              <w:t>3.9</w:t>
            </w:r>
          </w:p>
        </w:tc>
      </w:tr>
      <w:tr w:rsidR="00ED3C91" w14:paraId="239C15C8" w14:textId="77777777" w:rsidTr="00E4095D">
        <w:trPr>
          <w:trHeight w:val="372"/>
        </w:trPr>
        <w:tc>
          <w:tcPr>
            <w:tcW w:w="4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0CB21" w14:textId="77777777" w:rsidR="00ED3C91" w:rsidRPr="00390D0E" w:rsidRDefault="00ED3C91" w:rsidP="00E4095D">
            <w:pPr>
              <w:pStyle w:val="TableParagraph"/>
              <w:spacing w:before="60"/>
              <w:rPr>
                <w:b/>
                <w:bCs/>
              </w:rPr>
            </w:pPr>
            <w:r w:rsidRPr="00390D0E">
              <w:rPr>
                <w:b/>
                <w:bCs/>
              </w:rPr>
              <w:t>London</w:t>
            </w:r>
            <w:r w:rsidRPr="00390D0E">
              <w:rPr>
                <w:b/>
                <w:bCs/>
                <w:spacing w:val="-3"/>
              </w:rPr>
              <w:t xml:space="preserve"> </w:t>
            </w:r>
            <w:r w:rsidRPr="00390D0E">
              <w:rPr>
                <w:b/>
                <w:bCs/>
              </w:rPr>
              <w:t>Borough</w:t>
            </w:r>
            <w:r w:rsidRPr="00390D0E">
              <w:rPr>
                <w:b/>
                <w:bCs/>
                <w:spacing w:val="-2"/>
              </w:rPr>
              <w:t xml:space="preserve"> </w:t>
            </w:r>
            <w:r w:rsidRPr="00390D0E">
              <w:rPr>
                <w:b/>
                <w:bCs/>
              </w:rPr>
              <w:t>of</w:t>
            </w:r>
            <w:r w:rsidRPr="00390D0E">
              <w:rPr>
                <w:b/>
                <w:bCs/>
                <w:spacing w:val="-2"/>
              </w:rPr>
              <w:t xml:space="preserve"> Harrow</w:t>
            </w:r>
          </w:p>
        </w:tc>
        <w:tc>
          <w:tcPr>
            <w:tcW w:w="17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D8668" w14:textId="77777777" w:rsidR="00ED3C91" w:rsidRPr="00390D0E" w:rsidRDefault="00ED3C91" w:rsidP="00E4095D">
            <w:pPr>
              <w:pStyle w:val="TableParagraph"/>
              <w:spacing w:before="60"/>
              <w:ind w:left="29"/>
              <w:jc w:val="center"/>
              <w:rPr>
                <w:b/>
                <w:bCs/>
              </w:rPr>
            </w:pPr>
            <w:r w:rsidRPr="00390D0E">
              <w:rPr>
                <w:b/>
                <w:bCs/>
              </w:rPr>
              <w:t>7</w:t>
            </w:r>
          </w:p>
        </w:tc>
        <w:tc>
          <w:tcPr>
            <w:tcW w:w="1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FA2051" w14:textId="77777777" w:rsidR="00ED3C91" w:rsidRPr="00390D0E" w:rsidRDefault="00ED3C91" w:rsidP="00E4095D">
            <w:pPr>
              <w:pStyle w:val="TableParagraph"/>
              <w:spacing w:before="60"/>
              <w:ind w:left="110" w:right="80"/>
              <w:jc w:val="center"/>
              <w:rPr>
                <w:b/>
                <w:bCs/>
              </w:rPr>
            </w:pPr>
            <w:r w:rsidRPr="00390D0E">
              <w:rPr>
                <w:b/>
                <w:bCs/>
                <w:spacing w:val="-2"/>
              </w:rPr>
              <w:t>252,338</w:t>
            </w:r>
          </w:p>
        </w:tc>
        <w:tc>
          <w:tcPr>
            <w:tcW w:w="17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6A9C7" w14:textId="77777777" w:rsidR="00ED3C91" w:rsidRPr="00390D0E" w:rsidRDefault="00ED3C91" w:rsidP="00E4095D">
            <w:pPr>
              <w:pStyle w:val="TableParagraph"/>
              <w:spacing w:before="60"/>
              <w:ind w:left="742"/>
              <w:rPr>
                <w:b/>
                <w:bCs/>
              </w:rPr>
            </w:pPr>
            <w:r w:rsidRPr="00390D0E">
              <w:rPr>
                <w:b/>
                <w:bCs/>
                <w:spacing w:val="-5"/>
              </w:rPr>
              <w:t>2.8</w:t>
            </w:r>
          </w:p>
        </w:tc>
      </w:tr>
    </w:tbl>
    <w:p w14:paraId="35FC4F02" w14:textId="77777777" w:rsidR="00194117" w:rsidRDefault="00194117"/>
    <w:sectPr w:rsidR="00194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91"/>
    <w:rsid w:val="00194117"/>
    <w:rsid w:val="00390D0E"/>
    <w:rsid w:val="008E58AC"/>
    <w:rsid w:val="00DD3B13"/>
    <w:rsid w:val="00E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45F4"/>
  <w15:chartTrackingRefBased/>
  <w15:docId w15:val="{7EEFA369-D2AC-45F0-B767-2D3AEB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C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C91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D3C91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1402</Characters>
  <Application>Microsoft Office Word</Application>
  <DocSecurity>4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Williams</dc:creator>
  <cp:keywords/>
  <dc:description/>
  <cp:lastModifiedBy>Stephen Dorrian</cp:lastModifiedBy>
  <cp:revision>2</cp:revision>
  <dcterms:created xsi:type="dcterms:W3CDTF">2023-01-12T09:20:00Z</dcterms:created>
  <dcterms:modified xsi:type="dcterms:W3CDTF">2023-01-12T09:20:00Z</dcterms:modified>
</cp:coreProperties>
</file>